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3C4F58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</w:t>
      </w:r>
    </w:p>
    <w:p w:rsidR="003C4F58" w:rsidRDefault="003C4F58" w:rsidP="003C4F58">
      <w:pPr>
        <w:jc w:val="center"/>
        <w:rPr>
          <w:color w:val="000000"/>
        </w:rPr>
      </w:pPr>
      <w:r>
        <w:rPr>
          <w:color w:val="000000"/>
        </w:rPr>
        <w:t>оказани</w:t>
      </w:r>
      <w:r>
        <w:rPr>
          <w:color w:val="000000"/>
        </w:rPr>
        <w:t>я</w:t>
      </w:r>
      <w:r w:rsidRPr="00A56C5D">
        <w:rPr>
          <w:color w:val="000000"/>
        </w:rPr>
        <w:t xml:space="preserve"> услуг</w:t>
      </w:r>
      <w:r>
        <w:rPr>
          <w:color w:val="000000"/>
        </w:rPr>
        <w:t xml:space="preserve"> </w:t>
      </w:r>
      <w:r w:rsidRPr="00A56C5D">
        <w:rPr>
          <w:color w:val="000000"/>
        </w:rPr>
        <w:t xml:space="preserve">по техническому обслуживанию газоанализаторов TESTO производства (Германия), газоанализаторов ECOM производства (США), для нужд </w:t>
      </w:r>
    </w:p>
    <w:p w:rsidR="003C4F58" w:rsidRPr="00A56C5D" w:rsidRDefault="003C4F58" w:rsidP="003C4F58">
      <w:pPr>
        <w:jc w:val="center"/>
        <w:rPr>
          <w:color w:val="000000"/>
        </w:rPr>
      </w:pPr>
      <w:r w:rsidRPr="00A56C5D">
        <w:rPr>
          <w:color w:val="000000"/>
        </w:rPr>
        <w:t>ООО «ИЦ «Иркутскэнерго»</w:t>
      </w:r>
    </w:p>
    <w:p w:rsidR="002D5E85" w:rsidRPr="002D5E85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Pr="00635E33" w:rsidRDefault="009A0506" w:rsidP="003C4F58">
      <w:pPr>
        <w:jc w:val="both"/>
      </w:pPr>
      <w:r w:rsidRPr="00635E33">
        <w:t>Настоящим уведомляем о внесении следующих изменений в</w:t>
      </w:r>
      <w:r w:rsidR="00D67568" w:rsidRPr="00635E33">
        <w:t xml:space="preserve"> документацию и</w:t>
      </w:r>
      <w:r w:rsidRPr="00635E33">
        <w:t xml:space="preserve"> извещение</w:t>
      </w:r>
      <w:r w:rsidR="00F218B9" w:rsidRPr="00635E33">
        <w:t xml:space="preserve"> по анализу предложений на право </w:t>
      </w:r>
      <w:r w:rsidR="00D67568" w:rsidRPr="00635E33">
        <w:t xml:space="preserve">заключения договора </w:t>
      </w:r>
      <w:r w:rsidR="007470BC" w:rsidRPr="00635E33">
        <w:t>оказани</w:t>
      </w:r>
      <w:r w:rsidR="00D67568" w:rsidRPr="00635E33">
        <w:t>я</w:t>
      </w:r>
      <w:r w:rsidR="007470BC" w:rsidRPr="00635E33">
        <w:t xml:space="preserve"> услуг</w:t>
      </w:r>
      <w:r w:rsidR="003C4F58">
        <w:t xml:space="preserve"> </w:t>
      </w:r>
      <w:r w:rsidR="003C4F58" w:rsidRPr="00A56C5D">
        <w:rPr>
          <w:color w:val="000000"/>
        </w:rPr>
        <w:t>по техническому обслуживанию газоанализаторов TESTO производства (Германия), газоанализаторов ECOM производства (США), для нужд ООО «ИЦ «Иркутскэнерго»</w:t>
      </w:r>
      <w:r w:rsidR="00FE2CB0" w:rsidRPr="00635E33"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3C4F58">
        <w:rPr>
          <w:rFonts w:eastAsia="Calibri"/>
          <w:lang w:eastAsia="en-US"/>
        </w:rPr>
        <w:t>26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3C4F58">
        <w:rPr>
          <w:rFonts w:eastAsia="Calibri"/>
          <w:lang w:eastAsia="en-US"/>
        </w:rPr>
        <w:t>31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3C4F58">
        <w:rPr>
          <w:rFonts w:eastAsia="Calibri"/>
          <w:lang w:eastAsia="en-US"/>
        </w:rPr>
        <w:t>26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3C4F58">
        <w:rPr>
          <w:rFonts w:eastAsia="Calibri"/>
          <w:lang w:eastAsia="en-US"/>
        </w:rPr>
        <w:t>31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hyperlink r:id="rId6" w:history="1"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icenter</w:t>
        </w:r>
        <w:proofErr w:type="spellEnd"/>
        <w:r w:rsidR="002D5E85" w:rsidRPr="002D5E85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irkutskenergo</w:t>
        </w:r>
        <w:proofErr w:type="spellEnd"/>
        <w:r w:rsidR="002D5E85" w:rsidRPr="002D5E85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</w:hyperlink>
      <w:r w:rsidR="00BA456F">
        <w:rPr>
          <w:rStyle w:val="a3"/>
          <w:color w:val="auto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3C4F58" w:rsidP="0054659F">
      <w:r>
        <w:t>Д</w:t>
      </w:r>
      <w:r w:rsidR="00385C66" w:rsidRPr="00E10525">
        <w:t>иректо</w:t>
      </w:r>
      <w:r w:rsidR="00E24996"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 xml:space="preserve">              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>
      <w:bookmarkStart w:id="0" w:name="_GoBack"/>
      <w:bookmarkEnd w:id="0"/>
    </w:p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3C4F58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D5DA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brenzei_ys\Documents\&#1050;&#1086;&#1085;&#1082;&#1091;&#1088;&#1089;\&#1052;&#1091;&#1088;&#1072;&#1096;&#1082;&#1086;\2023\AppData\Local\Temp\Temp1_&#1044;&#1086;&#1082;&#1091;&#1084;&#1077;&#1085;&#1090;&#1072;&#1094;&#1080;&#1103;_&#1048;&#1048;&#1042;&#1042;_&#1055;&#1044;&#1042;__2_.zip\&#1044;&#1086;&#1082;&#1091;&#1084;&#1077;&#1085;&#1090;&#1072;&#1094;&#1080;&#1103;%20&#1048;&#1048;&#1042;&#1042;+&#1055;&#1044;&#1042;\icenter.irkutskenerg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1401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38</cp:revision>
  <cp:lastPrinted>2013-03-04T02:36:00Z</cp:lastPrinted>
  <dcterms:created xsi:type="dcterms:W3CDTF">2018-07-05T07:03:00Z</dcterms:created>
  <dcterms:modified xsi:type="dcterms:W3CDTF">2023-10-26T07:45:00Z</dcterms:modified>
</cp:coreProperties>
</file>