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02C" w:rsidRDefault="00B047AE" w:rsidP="00AD2283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AD2283">
        <w:t xml:space="preserve">Приложение №1 к договору №      от </w:t>
      </w:r>
    </w:p>
    <w:p w:rsidR="0020002C" w:rsidRDefault="00B047AE">
      <w:pPr>
        <w:spacing w:after="3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2283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24"/>
        </w:rPr>
      </w:pPr>
    </w:p>
    <w:p w:rsidR="00AD2283" w:rsidRDefault="00AD2283">
      <w:pPr>
        <w:spacing w:after="0"/>
        <w:ind w:left="3255"/>
        <w:rPr>
          <w:rFonts w:ascii="Times New Roman" w:eastAsia="Times New Roman" w:hAnsi="Times New Roman" w:cs="Times New Roman"/>
          <w:b/>
          <w:sz w:val="24"/>
        </w:rPr>
      </w:pPr>
    </w:p>
    <w:p w:rsidR="0020002C" w:rsidRDefault="00B047AE">
      <w:pPr>
        <w:spacing w:after="0"/>
        <w:ind w:left="3255"/>
      </w:pPr>
      <w:r>
        <w:rPr>
          <w:rFonts w:ascii="Times New Roman" w:eastAsia="Times New Roman" w:hAnsi="Times New Roman" w:cs="Times New Roman"/>
          <w:b/>
          <w:sz w:val="24"/>
        </w:rPr>
        <w:t xml:space="preserve">Спецификация (описание товара)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778" w:type="dxa"/>
        <w:tblInd w:w="-852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569"/>
        <w:gridCol w:w="6521"/>
        <w:gridCol w:w="994"/>
        <w:gridCol w:w="1275"/>
        <w:gridCol w:w="1419"/>
      </w:tblGrid>
      <w:tr w:rsidR="0020002C" w:rsidRPr="00AF3804" w:rsidTr="0076706D">
        <w:trPr>
          <w:trHeight w:val="111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567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Кол-во,  шт.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line="277" w:lineRule="auto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Цена за шт., руб.,  </w:t>
            </w:r>
          </w:p>
          <w:p w:rsidR="0020002C" w:rsidRPr="00AF3804" w:rsidRDefault="00B047AE">
            <w:pPr>
              <w:spacing w:after="18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без учёта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18"/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в </w:t>
            </w:r>
          </w:p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руб.,  </w:t>
            </w:r>
          </w:p>
          <w:p w:rsidR="0020002C" w:rsidRPr="00AF3804" w:rsidRDefault="00B047AE">
            <w:pPr>
              <w:spacing w:after="18"/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без учёта </w:t>
            </w:r>
          </w:p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</w:t>
            </w:r>
          </w:p>
        </w:tc>
      </w:tr>
      <w:tr w:rsidR="0020002C" w:rsidRPr="00AF3804" w:rsidTr="0076706D">
        <w:trPr>
          <w:trHeight w:val="139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Календарь-домик с перекидными листами </w:t>
            </w:r>
          </w:p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Основание – дизайнерский картон 360 гр., тиснение.  </w:t>
            </w:r>
          </w:p>
          <w:p w:rsidR="0020002C" w:rsidRPr="00AF3804" w:rsidRDefault="00B047AE">
            <w:pPr>
              <w:spacing w:after="23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Клише 120*15 мм.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Размер календаря 200*115 мм, бумага для блока 120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, 13 листов. 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16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Календарь квартальный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трехспиральный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:rsidR="0020002C" w:rsidRPr="00AF3804" w:rsidRDefault="00B047AE">
            <w:pPr>
              <w:spacing w:line="288" w:lineRule="auto"/>
              <w:ind w:right="101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Размер календарного блока 335*160 мм, размер шапки 335*220 мм. Бумага шапки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NowiproExtra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300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ламинация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75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мкр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, полноцветная печать. </w:t>
            </w:r>
          </w:p>
          <w:p w:rsidR="0020002C" w:rsidRPr="00AF3804" w:rsidRDefault="00B047AE">
            <w:pPr>
              <w:spacing w:after="87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Блок бумага 90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>. Основание картон 270 г/м</w:t>
            </w:r>
            <w:r w:rsidRPr="00AF3804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AF3804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Разработка макета календаря.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387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4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</w:p>
          <w:p w:rsidR="00B95DB5" w:rsidRPr="00AF3804" w:rsidRDefault="00B95DB5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Ежедневник А5 </w:t>
            </w:r>
          </w:p>
          <w:p w:rsidR="0020002C" w:rsidRPr="00AF3804" w:rsidRDefault="00B047AE" w:rsidP="00635DE4">
            <w:pPr>
              <w:ind w:right="2438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 </w:t>
            </w:r>
            <w:r w:rsidR="00B95DB5" w:rsidRPr="00AF3804">
              <w:rPr>
                <w:rFonts w:ascii="Times New Roman" w:eastAsia="Times New Roman" w:hAnsi="Times New Roman" w:cs="Times New Roman"/>
              </w:rPr>
              <w:t xml:space="preserve">Цвет обложки, близкий к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пантону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424</w:t>
            </w:r>
            <w:proofErr w:type="gramStart"/>
            <w:r w:rsidR="00B95DB5" w:rsidRPr="00AF3804">
              <w:rPr>
                <w:rFonts w:ascii="Times New Roman" w:eastAsia="Times New Roman" w:hAnsi="Times New Roman" w:cs="Times New Roman"/>
              </w:rPr>
              <w:t>C  Размер</w:t>
            </w:r>
            <w:proofErr w:type="gram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145*205 мм  Переплет твердый, прошивка по периметру обложки  Обложка PU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Nebraska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 Блок недатированный, в линейку, скругленные углы  Обрез серебряный  Бумага белая, плотность 70 г м2  Форзац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нахзац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серые  272 страницы  Справочная информация - 14 страниц  Каптал и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ляссе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 в цвет обложки  </w:t>
            </w:r>
          </w:p>
          <w:p w:rsidR="00B95DB5" w:rsidRPr="00AF3804" w:rsidRDefault="00B95DB5" w:rsidP="00635DE4">
            <w:pPr>
              <w:ind w:right="2438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Нанесение горячее тиснение фольгой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56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5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 w:rsidP="00B95DB5">
            <w:pPr>
              <w:spacing w:after="21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Ручка шариковая «Кварц»</w:t>
            </w:r>
            <w:r w:rsidR="00C402A6">
              <w:rPr>
                <w:rFonts w:ascii="Times New Roman" w:hAnsi="Times New Roman" w:cs="Times New Roman"/>
              </w:rPr>
              <w:t xml:space="preserve"> (или аналог) </w:t>
            </w:r>
            <w:r w:rsidRPr="00AF3804">
              <w:rPr>
                <w:rFonts w:ascii="Times New Roman" w:hAnsi="Times New Roman" w:cs="Times New Roman"/>
              </w:rPr>
              <w:t>, темно-серый/серебристый с гравировкой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108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proofErr w:type="spellStart"/>
            <w:r w:rsidRPr="00AF3804">
              <w:rPr>
                <w:rFonts w:ascii="Times New Roman" w:hAnsi="Times New Roman" w:cs="Times New Roman"/>
              </w:rPr>
              <w:t>Флешка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Silver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Lining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16 </w:t>
            </w:r>
            <w:proofErr w:type="gramStart"/>
            <w:r w:rsidRPr="00AF3804">
              <w:rPr>
                <w:rFonts w:ascii="Times New Roman" w:hAnsi="Times New Roman" w:cs="Times New Roman"/>
              </w:rPr>
              <w:t xml:space="preserve">Гб </w:t>
            </w:r>
            <w:r w:rsidR="00C402A6">
              <w:rPr>
                <w:rFonts w:ascii="Times New Roman" w:hAnsi="Times New Roman" w:cs="Times New Roman"/>
              </w:rPr>
              <w:t xml:space="preserve"> (</w:t>
            </w:r>
            <w:proofErr w:type="gramEnd"/>
            <w:r w:rsidR="00C402A6">
              <w:rPr>
                <w:rFonts w:ascii="Times New Roman" w:hAnsi="Times New Roman" w:cs="Times New Roman"/>
              </w:rPr>
              <w:t>или аналог)</w:t>
            </w:r>
          </w:p>
          <w:p w:rsidR="0020002C" w:rsidRPr="00AF3804" w:rsidRDefault="00B047AE">
            <w:pPr>
              <w:spacing w:after="18"/>
              <w:jc w:val="both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 </w:t>
            </w:r>
            <w:r w:rsidR="00B95DB5" w:rsidRPr="00AF3804">
              <w:rPr>
                <w:rFonts w:ascii="Times New Roman" w:eastAsia="Times New Roman" w:hAnsi="Times New Roman" w:cs="Times New Roman"/>
              </w:rPr>
              <w:t xml:space="preserve">Скорость чтения не ниже 12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мб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 xml:space="preserve">/сек, скорость записи не ниже 5 </w:t>
            </w:r>
            <w:proofErr w:type="spellStart"/>
            <w:r w:rsidR="00B95DB5" w:rsidRPr="00AF3804">
              <w:rPr>
                <w:rFonts w:ascii="Times New Roman" w:eastAsia="Times New Roman" w:hAnsi="Times New Roman" w:cs="Times New Roman"/>
              </w:rPr>
              <w:t>мб</w:t>
            </w:r>
            <w:proofErr w:type="spellEnd"/>
            <w:r w:rsidR="00B95DB5" w:rsidRPr="00AF3804">
              <w:rPr>
                <w:rFonts w:ascii="Times New Roman" w:eastAsia="Times New Roman" w:hAnsi="Times New Roman" w:cs="Times New Roman"/>
              </w:rPr>
              <w:t>/сек</w:t>
            </w:r>
          </w:p>
          <w:p w:rsidR="0020002C" w:rsidRPr="00AF3804" w:rsidRDefault="00B95DB5">
            <w:pPr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На </w:t>
            </w:r>
            <w:proofErr w:type="spellStart"/>
            <w:r w:rsidRPr="00AF3804">
              <w:rPr>
                <w:rFonts w:ascii="Times New Roman" w:eastAsia="Times New Roman" w:hAnsi="Times New Roman" w:cs="Times New Roman"/>
              </w:rPr>
              <w:t>флешке</w:t>
            </w:r>
            <w:proofErr w:type="spellEnd"/>
            <w:r w:rsidRPr="00AF3804">
              <w:rPr>
                <w:rFonts w:ascii="Times New Roman" w:eastAsia="Times New Roman" w:hAnsi="Times New Roman" w:cs="Times New Roman"/>
              </w:rPr>
              <w:t xml:space="preserve"> УФ-печать с логотипом </w:t>
            </w:r>
          </w:p>
          <w:p w:rsidR="00635DE4" w:rsidRPr="00AF3804" w:rsidRDefault="00635DE4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Цвет по согласованию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046CC5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  <w:r w:rsidR="00B047AE" w:rsidRPr="00AF38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Кружка керамическая белая 300мл сублимационная</w:t>
            </w:r>
            <w:r w:rsidR="00C402A6">
              <w:rPr>
                <w:rFonts w:ascii="Times New Roman" w:hAnsi="Times New Roman" w:cs="Times New Roman"/>
              </w:rPr>
              <w:t xml:space="preserve"> (или аналог)</w:t>
            </w:r>
          </w:p>
          <w:p w:rsidR="00B95DB5" w:rsidRPr="00AF3804" w:rsidRDefault="00B95DB5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Нанесение сублимационная печать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Конференц-сумка </w:t>
            </w:r>
            <w:proofErr w:type="spellStart"/>
            <w:r w:rsidRPr="00AF3804">
              <w:rPr>
                <w:rFonts w:ascii="Times New Roman" w:hAnsi="Times New Roman" w:cs="Times New Roman"/>
              </w:rPr>
              <w:t>The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F3804">
              <w:rPr>
                <w:rFonts w:ascii="Times New Roman" w:hAnsi="Times New Roman" w:cs="Times New Roman"/>
              </w:rPr>
              <w:t>First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серая </w:t>
            </w:r>
            <w:r w:rsidR="00C402A6">
              <w:rPr>
                <w:rFonts w:ascii="Times New Roman" w:hAnsi="Times New Roman" w:cs="Times New Roman"/>
              </w:rPr>
              <w:t>(или аналог)</w:t>
            </w:r>
          </w:p>
          <w:p w:rsidR="00AF3804" w:rsidRPr="00AF3804" w:rsidRDefault="00AF3804" w:rsidP="00AF3804">
            <w:pPr>
              <w:numPr>
                <w:ilvl w:val="0"/>
                <w:numId w:val="1"/>
              </w:numPr>
              <w:spacing w:after="72"/>
              <w:textAlignment w:val="top"/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  <w:t>РАЗМЕРЫ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t>39х30х8 см</w:t>
            </w:r>
          </w:p>
          <w:p w:rsidR="00AF3804" w:rsidRPr="00AF3804" w:rsidRDefault="00AF3804" w:rsidP="00AF3804">
            <w:pPr>
              <w:numPr>
                <w:ilvl w:val="0"/>
                <w:numId w:val="1"/>
              </w:numPr>
              <w:spacing w:after="72"/>
              <w:textAlignment w:val="top"/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aps/>
                <w:color w:val="44525A"/>
                <w:spacing w:val="2"/>
              </w:rPr>
              <w:t>МАТЕРИАЛ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lastRenderedPageBreak/>
              <w:t>полиэстер, 600D; ПВХ</w:t>
            </w:r>
          </w:p>
          <w:p w:rsidR="00AF3804" w:rsidRPr="00AF3804" w:rsidRDefault="00AF3804" w:rsidP="00AF3804">
            <w:pPr>
              <w:textAlignment w:val="top"/>
              <w:rPr>
                <w:rFonts w:ascii="Times New Roman" w:eastAsia="Times New Roman" w:hAnsi="Times New Roman" w:cs="Times New Roman"/>
                <w:color w:val="44525A"/>
                <w:spacing w:val="2"/>
              </w:rPr>
            </w:pPr>
            <w:r w:rsidRPr="00AF3804">
              <w:rPr>
                <w:rFonts w:ascii="Times New Roman" w:eastAsia="Times New Roman" w:hAnsi="Times New Roman" w:cs="Times New Roman"/>
                <w:color w:val="44525A"/>
                <w:spacing w:val="2"/>
              </w:rPr>
              <w:t>нанесение ДТФ-печать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ind w:left="2"/>
              <w:rPr>
                <w:rFonts w:ascii="Times New Roman" w:eastAsia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95DB5" w:rsidRPr="00AF3804" w:rsidTr="0076706D">
        <w:trPr>
          <w:trHeight w:val="9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left="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 xml:space="preserve">Папка адресная </w:t>
            </w:r>
            <w:proofErr w:type="spellStart"/>
            <w:r w:rsidRPr="00AF3804">
              <w:rPr>
                <w:rFonts w:ascii="Times New Roman" w:hAnsi="Times New Roman" w:cs="Times New Roman"/>
              </w:rPr>
              <w:t>Nebraska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черная </w:t>
            </w:r>
            <w:r w:rsidR="00C402A6">
              <w:rPr>
                <w:rFonts w:ascii="Times New Roman" w:hAnsi="Times New Roman" w:cs="Times New Roman"/>
              </w:rPr>
              <w:t>(или аналог)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Адресная папка под формат А</w:t>
            </w:r>
            <w:proofErr w:type="gramStart"/>
            <w:r w:rsidRPr="00AF3804">
              <w:rPr>
                <w:rFonts w:ascii="Times New Roman" w:hAnsi="Times New Roman" w:cs="Times New Roman"/>
              </w:rPr>
              <w:t>4.&lt;</w:t>
            </w:r>
            <w:proofErr w:type="spellStart"/>
            <w:proofErr w:type="gramEnd"/>
            <w:r w:rsidRPr="00AF3804">
              <w:rPr>
                <w:rFonts w:ascii="Times New Roman" w:hAnsi="Times New Roman" w:cs="Times New Roman"/>
              </w:rPr>
              <w:t>br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&gt;Материал снаружи </w:t>
            </w:r>
            <w:proofErr w:type="spellStart"/>
            <w:r w:rsidRPr="00AF3804">
              <w:rPr>
                <w:rFonts w:ascii="Times New Roman" w:hAnsi="Times New Roman" w:cs="Times New Roman"/>
              </w:rPr>
              <w:t>Nebraska</w:t>
            </w:r>
            <w:proofErr w:type="spellEnd"/>
            <w:r w:rsidRPr="00AF3804">
              <w:rPr>
                <w:rFonts w:ascii="Times New Roman" w:hAnsi="Times New Roman" w:cs="Times New Roman"/>
              </w:rPr>
              <w:t xml:space="preserve">, черный АА; внутри - </w:t>
            </w:r>
            <w:proofErr w:type="spellStart"/>
            <w:r w:rsidRPr="00AF3804">
              <w:rPr>
                <w:rFonts w:ascii="Times New Roman" w:hAnsi="Times New Roman" w:cs="Times New Roman"/>
              </w:rPr>
              <w:t>Reina</w:t>
            </w:r>
            <w:proofErr w:type="spellEnd"/>
            <w:r w:rsidRPr="00AF3804">
              <w:rPr>
                <w:rFonts w:ascii="Times New Roman" w:hAnsi="Times New Roman" w:cs="Times New Roman"/>
              </w:rPr>
              <w:t>, черный АА. Прошивка по периметру.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hAnsi="Times New Roman" w:cs="Times New Roman"/>
              </w:rPr>
              <w:t>Нанесение УФ-печать</w:t>
            </w:r>
            <w:r w:rsidR="00C402A6">
              <w:rPr>
                <w:rFonts w:ascii="Times New Roman" w:hAnsi="Times New Roman" w:cs="Times New Roman"/>
              </w:rPr>
              <w:t xml:space="preserve"> (На подпись, директор</w:t>
            </w:r>
            <w:r w:rsidR="00250076">
              <w:rPr>
                <w:rFonts w:ascii="Times New Roman" w:hAnsi="Times New Roman" w:cs="Times New Roman"/>
              </w:rPr>
              <w:t>у</w:t>
            </w:r>
            <w:r w:rsidR="00C402A6">
              <w:rPr>
                <w:rFonts w:ascii="Times New Roman" w:hAnsi="Times New Roman" w:cs="Times New Roman"/>
              </w:rPr>
              <w:t>,</w:t>
            </w:r>
            <w:r w:rsidR="00250076">
              <w:rPr>
                <w:rFonts w:ascii="Times New Roman" w:hAnsi="Times New Roman" w:cs="Times New Roman"/>
              </w:rPr>
              <w:t xml:space="preserve"> главному инженеру,</w:t>
            </w:r>
            <w:r w:rsidR="00C402A6">
              <w:rPr>
                <w:rFonts w:ascii="Times New Roman" w:hAnsi="Times New Roman" w:cs="Times New Roman"/>
              </w:rPr>
              <w:t xml:space="preserve"> логотип)</w:t>
            </w:r>
          </w:p>
          <w:p w:rsidR="00AF3804" w:rsidRPr="00AF3804" w:rsidRDefault="00AF3804">
            <w:pPr>
              <w:spacing w:after="22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FE6799">
            <w:pPr>
              <w:ind w:left="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DB5" w:rsidRPr="00AF3804" w:rsidRDefault="00B95DB5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без учета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C402A6">
            <w:pPr>
              <w:ind w:right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200 000</w:t>
            </w: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НДС 20%,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0002C" w:rsidRPr="00AF3804" w:rsidTr="0076706D">
        <w:trPr>
          <w:trHeight w:val="40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Итого с учётом НДС, руб.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left="2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B047AE">
            <w:pPr>
              <w:ind w:right="64"/>
              <w:jc w:val="center"/>
              <w:rPr>
                <w:rFonts w:ascii="Times New Roman" w:hAnsi="Times New Roman" w:cs="Times New Roman"/>
              </w:rPr>
            </w:pPr>
            <w:r w:rsidRPr="00AF3804">
              <w:rPr>
                <w:rFonts w:ascii="Times New Roman" w:eastAsia="Times New Roman" w:hAnsi="Times New Roman" w:cs="Times New Roman"/>
              </w:rPr>
              <w:t xml:space="preserve">х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02C" w:rsidRPr="00AF3804" w:rsidRDefault="0020002C">
            <w:pPr>
              <w:ind w:right="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20002C" w:rsidRDefault="0076706D">
      <w:pPr>
        <w:spacing w:after="0"/>
        <w:rPr>
          <w:rFonts w:ascii="Times New Roman" w:eastAsia="Times New Roman" w:hAnsi="Times New Roman" w:cs="Times New Roman"/>
          <w:sz w:val="24"/>
        </w:rPr>
      </w:pPr>
      <w:r w:rsidRPr="0076706D">
        <w:rPr>
          <w:rFonts w:ascii="Times New Roman" w:eastAsia="Times New Roman" w:hAnsi="Times New Roman" w:cs="Times New Roman"/>
          <w:sz w:val="24"/>
        </w:rPr>
        <w:t>Валюта платежа: Российский рубль</w:t>
      </w:r>
      <w:r w:rsidR="00B047AE">
        <w:rPr>
          <w:rFonts w:ascii="Times New Roman" w:eastAsia="Times New Roman" w:hAnsi="Times New Roman" w:cs="Times New Roman"/>
          <w:sz w:val="24"/>
        </w:rPr>
        <w:t xml:space="preserve"> </w:t>
      </w:r>
    </w:p>
    <w:p w:rsidR="0076706D" w:rsidRDefault="0076706D">
      <w:pPr>
        <w:spacing w:after="0"/>
      </w:pPr>
    </w:p>
    <w:p w:rsidR="0020002C" w:rsidRPr="0076706D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6706D">
        <w:rPr>
          <w:rFonts w:ascii="Times New Roman" w:eastAsia="Times New Roman" w:hAnsi="Times New Roman" w:cs="Times New Roman"/>
          <w:sz w:val="24"/>
        </w:rPr>
        <w:t xml:space="preserve">Доставка товара осуществляется за счёт Поставщика по адресу: </w:t>
      </w:r>
      <w:r w:rsidR="0076706D">
        <w:rPr>
          <w:rFonts w:ascii="Times New Roman" w:eastAsia="Times New Roman" w:hAnsi="Times New Roman" w:cs="Times New Roman"/>
          <w:sz w:val="24"/>
        </w:rPr>
        <w:br/>
        <w:t>г. Иркутск бульвар Рябикова д.67.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23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D2283" w:rsidRPr="00AD2283" w:rsidRDefault="00AD2283" w:rsidP="00AD2283">
      <w:pPr>
        <w:jc w:val="both"/>
        <w:rPr>
          <w:rFonts w:ascii="Times New Roman" w:eastAsia="Times New Roman" w:hAnsi="Times New Roman" w:cs="Times New Roman"/>
          <w:sz w:val="24"/>
        </w:rPr>
      </w:pPr>
      <w:r w:rsidRPr="00AD2283">
        <w:rPr>
          <w:rFonts w:ascii="Times New Roman" w:eastAsia="Times New Roman" w:hAnsi="Times New Roman" w:cs="Times New Roman"/>
          <w:sz w:val="24"/>
        </w:rPr>
        <w:t>Поставщик:</w:t>
      </w:r>
      <w:r w:rsidRPr="00AD2283">
        <w:rPr>
          <w:rFonts w:ascii="Times New Roman" w:eastAsia="Times New Roman" w:hAnsi="Times New Roman" w:cs="Times New Roman"/>
          <w:sz w:val="24"/>
        </w:rPr>
        <w:tab/>
      </w:r>
      <w:r w:rsidRPr="00AD2283">
        <w:rPr>
          <w:rFonts w:ascii="Times New Roman" w:eastAsia="Times New Roman" w:hAnsi="Times New Roman" w:cs="Times New Roman"/>
          <w:sz w:val="24"/>
        </w:rPr>
        <w:tab/>
      </w:r>
      <w:r w:rsidRPr="00AD2283">
        <w:rPr>
          <w:rFonts w:ascii="Times New Roman" w:eastAsia="Times New Roman" w:hAnsi="Times New Roman" w:cs="Times New Roman"/>
          <w:sz w:val="24"/>
        </w:rPr>
        <w:tab/>
      </w:r>
      <w:r w:rsidRPr="00AD2283">
        <w:rPr>
          <w:rFonts w:ascii="Times New Roman" w:eastAsia="Times New Roman" w:hAnsi="Times New Roman" w:cs="Times New Roman"/>
          <w:sz w:val="24"/>
        </w:rPr>
        <w:tab/>
        <w:t xml:space="preserve">       </w:t>
      </w:r>
      <w:r w:rsidRPr="00AD2283">
        <w:rPr>
          <w:rFonts w:ascii="Times New Roman" w:eastAsia="Times New Roman" w:hAnsi="Times New Roman" w:cs="Times New Roman"/>
          <w:sz w:val="24"/>
        </w:rPr>
        <w:tab/>
        <w:t xml:space="preserve">         Покупатель: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20"/>
        <w:gridCol w:w="5245"/>
      </w:tblGrid>
      <w:tr w:rsidR="00AD2283" w:rsidRPr="00AD2283" w:rsidTr="0038485A">
        <w:trPr>
          <w:trHeight w:val="570"/>
        </w:trPr>
        <w:tc>
          <w:tcPr>
            <w:tcW w:w="4820" w:type="dxa"/>
          </w:tcPr>
          <w:p w:rsidR="00AD2283" w:rsidRPr="00AD2283" w:rsidRDefault="00AD2283" w:rsidP="0038485A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45" w:type="dxa"/>
          </w:tcPr>
          <w:p w:rsidR="009C6333" w:rsidRPr="009C6333" w:rsidRDefault="009C6333" w:rsidP="009C633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ООО «ИЦ «Иркутскэнерго»</w:t>
            </w:r>
          </w:p>
          <w:p w:rsidR="009C6333" w:rsidRPr="009C6333" w:rsidRDefault="009C6333" w:rsidP="009C633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 xml:space="preserve">Адрес местонахождения: 664043, Российская Федерация, г. Иркутск, бул. </w:t>
            </w:r>
            <w:proofErr w:type="spellStart"/>
            <w:r w:rsidRPr="009C6333">
              <w:rPr>
                <w:rFonts w:ascii="Times New Roman" w:eastAsia="Times New Roman" w:hAnsi="Times New Roman" w:cs="Times New Roman"/>
                <w:sz w:val="24"/>
              </w:rPr>
              <w:t>Рябикова</w:t>
            </w:r>
            <w:proofErr w:type="spellEnd"/>
            <w:r w:rsidRPr="009C6333">
              <w:rPr>
                <w:rFonts w:ascii="Times New Roman" w:eastAsia="Times New Roman" w:hAnsi="Times New Roman" w:cs="Times New Roman"/>
                <w:sz w:val="24"/>
              </w:rPr>
              <w:t>, д.67</w:t>
            </w:r>
          </w:p>
          <w:p w:rsidR="009C6333" w:rsidRPr="009C6333" w:rsidRDefault="009C6333" w:rsidP="009C633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т. 8(3952) 790-711, факс 8(3952) 790-742</w:t>
            </w:r>
          </w:p>
          <w:p w:rsidR="009C6333" w:rsidRPr="009C6333" w:rsidRDefault="009C6333" w:rsidP="009C6333">
            <w:pPr>
              <w:tabs>
                <w:tab w:val="left" w:pos="709"/>
                <w:tab w:val="left" w:pos="851"/>
              </w:tabs>
              <w:autoSpaceDE w:val="0"/>
              <w:autoSpaceDN w:val="0"/>
              <w:ind w:left="34" w:right="-406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 xml:space="preserve">E-mail: </w:t>
            </w:r>
            <w:hyperlink r:id="rId5" w:history="1">
              <w:r w:rsidRPr="009C6333">
                <w:rPr>
                  <w:rFonts w:ascii="Times New Roman" w:eastAsia="Times New Roman" w:hAnsi="Times New Roman" w:cs="Times New Roman"/>
                  <w:sz w:val="24"/>
                </w:rPr>
                <w:t>eng-center@irkutskenergo.ru</w:t>
              </w:r>
            </w:hyperlink>
          </w:p>
          <w:p w:rsidR="009C6333" w:rsidRPr="009C6333" w:rsidRDefault="009C6333" w:rsidP="009C633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Банковские реквизиты:</w:t>
            </w:r>
          </w:p>
          <w:p w:rsidR="009C6333" w:rsidRPr="009C6333" w:rsidRDefault="009C6333" w:rsidP="009C633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ИНН/КПП 3808142516/381201001</w:t>
            </w:r>
          </w:p>
          <w:p w:rsidR="009C6333" w:rsidRPr="009C6333" w:rsidRDefault="009C6333" w:rsidP="009C633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Р/с № 40702810200000092576</w:t>
            </w:r>
          </w:p>
          <w:p w:rsidR="009C6333" w:rsidRPr="009C6333" w:rsidRDefault="009C6333" w:rsidP="009C633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Банк ГПБ (АО), г. Москва</w:t>
            </w:r>
          </w:p>
          <w:p w:rsidR="009C6333" w:rsidRPr="009C6333" w:rsidRDefault="009C6333" w:rsidP="009C6333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БИК 044525823</w:t>
            </w:r>
          </w:p>
          <w:p w:rsidR="009C6333" w:rsidRPr="009C6333" w:rsidRDefault="009C6333" w:rsidP="009C6333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ОКПО 94245558</w:t>
            </w:r>
          </w:p>
          <w:p w:rsidR="00AD2283" w:rsidRPr="00AD2283" w:rsidRDefault="009C6333" w:rsidP="009C633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C6333">
              <w:rPr>
                <w:rFonts w:ascii="Times New Roman" w:eastAsia="Times New Roman" w:hAnsi="Times New Roman" w:cs="Times New Roman"/>
                <w:sz w:val="24"/>
              </w:rPr>
              <w:t>К/с № 30101810200000000823</w:t>
            </w:r>
          </w:p>
        </w:tc>
      </w:tr>
    </w:tbl>
    <w:p w:rsidR="00AD2283" w:rsidRPr="00AD2283" w:rsidRDefault="00AD2283" w:rsidP="00AD2283">
      <w:pPr>
        <w:jc w:val="center"/>
        <w:rPr>
          <w:rFonts w:ascii="Times New Roman" w:eastAsia="Times New Roman" w:hAnsi="Times New Roman" w:cs="Times New Roman"/>
          <w:sz w:val="24"/>
        </w:rPr>
      </w:pPr>
      <w:r w:rsidRPr="00AD2283">
        <w:rPr>
          <w:rFonts w:ascii="Times New Roman" w:eastAsia="Times New Roman" w:hAnsi="Times New Roman" w:cs="Times New Roman"/>
          <w:sz w:val="24"/>
        </w:rPr>
        <w:t>ПОДПИСИ И ПЕЧАТИ СТОРОН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83"/>
        <w:gridCol w:w="4518"/>
      </w:tblGrid>
      <w:tr w:rsidR="00AD2283" w:rsidRPr="00AD2283" w:rsidTr="0038485A">
        <w:tc>
          <w:tcPr>
            <w:tcW w:w="4786" w:type="dxa"/>
            <w:tcBorders>
              <w:right w:val="nil"/>
            </w:tcBorders>
          </w:tcPr>
          <w:p w:rsidR="00AD2283" w:rsidRDefault="00AD2283" w:rsidP="0038485A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C6333" w:rsidRPr="00AD2283" w:rsidRDefault="009C6333" w:rsidP="0038485A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C6333" w:rsidRDefault="00AD2283" w:rsidP="009C633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t xml:space="preserve">_______________ </w:t>
            </w:r>
          </w:p>
          <w:p w:rsidR="00AD2283" w:rsidRDefault="00AD2283" w:rsidP="009C633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C6333">
              <w:rPr>
                <w:rFonts w:ascii="Times New Roman" w:eastAsia="Times New Roman" w:hAnsi="Times New Roman" w:cs="Times New Roman"/>
                <w:sz w:val="24"/>
              </w:rPr>
              <w:t>М.П.</w:t>
            </w:r>
            <w:bookmarkStart w:id="0" w:name="_GoBack"/>
            <w:bookmarkEnd w:id="0"/>
          </w:p>
          <w:p w:rsidR="009C6333" w:rsidRPr="00AD2283" w:rsidRDefault="009C6333" w:rsidP="009C6333">
            <w:pPr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D2283" w:rsidRPr="00AD2283" w:rsidRDefault="00AD2283" w:rsidP="0038485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                  </w:t>
            </w:r>
          </w:p>
          <w:p w:rsidR="00AD2283" w:rsidRPr="00AD2283" w:rsidRDefault="00AD2283" w:rsidP="0038485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D2283" w:rsidRPr="00AD2283" w:rsidRDefault="00AD2283" w:rsidP="0038485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t>_____________________ Т.В. Моисеев</w:t>
            </w:r>
          </w:p>
          <w:p w:rsidR="00AD2283" w:rsidRPr="00AD2283" w:rsidRDefault="00AD2283" w:rsidP="0038485A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AD2283">
              <w:rPr>
                <w:rFonts w:ascii="Times New Roman" w:eastAsia="Times New Roman" w:hAnsi="Times New Roman" w:cs="Times New Roman"/>
                <w:sz w:val="24"/>
              </w:rPr>
              <w:t>М.П.</w:t>
            </w:r>
          </w:p>
        </w:tc>
      </w:tr>
    </w:tbl>
    <w:p w:rsidR="0020002C" w:rsidRDefault="0020002C">
      <w:pPr>
        <w:spacing w:after="0"/>
        <w:ind w:right="1491"/>
      </w:pP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  <w:ind w:right="149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0002C" w:rsidRDefault="00B047AE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20002C">
      <w:pgSz w:w="11906" w:h="16838"/>
      <w:pgMar w:top="1138" w:right="1986" w:bottom="1474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021DE"/>
    <w:multiLevelType w:val="multilevel"/>
    <w:tmpl w:val="05166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02C"/>
    <w:rsid w:val="00046CC5"/>
    <w:rsid w:val="0020002C"/>
    <w:rsid w:val="00250076"/>
    <w:rsid w:val="003E7AC3"/>
    <w:rsid w:val="0045081A"/>
    <w:rsid w:val="00635DE4"/>
    <w:rsid w:val="006C1233"/>
    <w:rsid w:val="0076706D"/>
    <w:rsid w:val="007D55B6"/>
    <w:rsid w:val="00887CA1"/>
    <w:rsid w:val="009C6333"/>
    <w:rsid w:val="00AD17C7"/>
    <w:rsid w:val="00AD2283"/>
    <w:rsid w:val="00AF3804"/>
    <w:rsid w:val="00AF6F1F"/>
    <w:rsid w:val="00B047AE"/>
    <w:rsid w:val="00B95DB5"/>
    <w:rsid w:val="00C402A6"/>
    <w:rsid w:val="00DC1833"/>
    <w:rsid w:val="00E52C2A"/>
    <w:rsid w:val="00FE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024D"/>
  <w15:docId w15:val="{8D9B6F92-9F5C-4DDC-AA58-8329494C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8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601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9138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ng-center@irkutsk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Панфилова</dc:creator>
  <cp:keywords/>
  <cp:lastModifiedBy>Brenzey Yuliya</cp:lastModifiedBy>
  <cp:revision>5</cp:revision>
  <dcterms:created xsi:type="dcterms:W3CDTF">2023-10-31T06:02:00Z</dcterms:created>
  <dcterms:modified xsi:type="dcterms:W3CDTF">2023-10-31T07:04:00Z</dcterms:modified>
</cp:coreProperties>
</file>