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D1" w:rsidRDefault="00790ED1" w:rsidP="00790ED1">
      <w:pPr>
        <w:pStyle w:val="a8"/>
        <w:jc w:val="right"/>
      </w:pPr>
      <w:r>
        <w:t>Приложение № 2 к документации</w:t>
      </w:r>
    </w:p>
    <w:p w:rsidR="00790ED1" w:rsidRDefault="00790ED1" w:rsidP="00790ED1">
      <w:pPr>
        <w:pStyle w:val="a8"/>
        <w:jc w:val="right"/>
      </w:pPr>
      <w:r>
        <w:t xml:space="preserve">по анализу предложений </w:t>
      </w:r>
    </w:p>
    <w:p w:rsidR="00790ED1" w:rsidRDefault="00790ED1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ED1" w:rsidRDefault="00790ED1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FC1" w:rsidRDefault="006B3287" w:rsidP="00744398">
      <w:pPr>
        <w:pStyle w:val="a8"/>
        <w:jc w:val="center"/>
      </w:pPr>
      <w:r w:rsidRPr="00790ED1">
        <w:t xml:space="preserve">Расчет </w:t>
      </w:r>
      <w:r w:rsidR="0018329A" w:rsidRPr="00790ED1">
        <w:t>НМЦД</w:t>
      </w:r>
    </w:p>
    <w:p w:rsidR="00744398" w:rsidRPr="00744398" w:rsidRDefault="00744398" w:rsidP="00744398">
      <w:pPr>
        <w:pStyle w:val="a8"/>
        <w:jc w:val="center"/>
      </w:pPr>
      <w:r w:rsidRPr="00744398">
        <w:t>на право заключения договора на</w:t>
      </w:r>
    </w:p>
    <w:p w:rsidR="00744398" w:rsidRDefault="00744398" w:rsidP="00744398">
      <w:pPr>
        <w:pStyle w:val="a8"/>
        <w:jc w:val="center"/>
      </w:pPr>
      <w:r w:rsidRPr="00744398">
        <w:t>право использования (неисключительных лицензий) программ для ЭВМ КРЕДО, включая обновления к ним и дополнительные функциональные возможности</w:t>
      </w:r>
    </w:p>
    <w:p w:rsidR="00744398" w:rsidRPr="00744398" w:rsidRDefault="00744398" w:rsidP="00744398">
      <w:pPr>
        <w:pStyle w:val="a8"/>
        <w:jc w:val="center"/>
      </w:pPr>
      <w:r>
        <w:t>методом анализа рынка</w:t>
      </w:r>
    </w:p>
    <w:p w:rsidR="00744398" w:rsidRPr="00790ED1" w:rsidRDefault="00744398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87" w:rsidRPr="00790ED1" w:rsidRDefault="006B3287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87" w:rsidRPr="00790ED1" w:rsidRDefault="006B3287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336"/>
        <w:gridCol w:w="2336"/>
        <w:gridCol w:w="2337"/>
      </w:tblGrid>
      <w:tr w:rsidR="006B3287" w:rsidRPr="00790ED1" w:rsidTr="006B3287">
        <w:tc>
          <w:tcPr>
            <w:tcW w:w="1980" w:type="dxa"/>
          </w:tcPr>
          <w:p w:rsidR="006B3287" w:rsidRPr="00790ED1" w:rsidRDefault="006B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B3287" w:rsidRPr="00790ED1" w:rsidRDefault="00E248C8" w:rsidP="00E248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указанная в источнике №1, (руб.),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2336" w:type="dxa"/>
          </w:tcPr>
          <w:p w:rsidR="006B3287" w:rsidRPr="00790ED1" w:rsidRDefault="00E248C8" w:rsidP="00E248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указанная в источнике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(руб.),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2337" w:type="dxa"/>
          </w:tcPr>
          <w:p w:rsidR="006B3287" w:rsidRPr="00790ED1" w:rsidRDefault="00E248C8" w:rsidP="00E248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указанная в источнике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(руб.),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</w:tr>
      <w:tr w:rsidR="006B3287" w:rsidRPr="00790ED1" w:rsidTr="006B3287">
        <w:tc>
          <w:tcPr>
            <w:tcW w:w="1980" w:type="dxa"/>
          </w:tcPr>
          <w:p w:rsidR="006B3287" w:rsidRPr="00790ED1" w:rsidRDefault="006B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2336" w:type="dxa"/>
          </w:tcPr>
          <w:p w:rsidR="006B3287" w:rsidRPr="00790ED1" w:rsidRDefault="007443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420 800,00</w:t>
            </w:r>
          </w:p>
        </w:tc>
        <w:tc>
          <w:tcPr>
            <w:tcW w:w="2336" w:type="dxa"/>
          </w:tcPr>
          <w:p w:rsidR="006B3287" w:rsidRPr="00790ED1" w:rsidRDefault="007443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420 800,00</w:t>
            </w:r>
          </w:p>
        </w:tc>
        <w:tc>
          <w:tcPr>
            <w:tcW w:w="2337" w:type="dxa"/>
          </w:tcPr>
          <w:p w:rsidR="006B3287" w:rsidRPr="00790ED1" w:rsidRDefault="007443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420 800,00</w:t>
            </w:r>
          </w:p>
        </w:tc>
      </w:tr>
      <w:tr w:rsidR="006B3287" w:rsidRPr="00790ED1" w:rsidTr="006B3287">
        <w:tc>
          <w:tcPr>
            <w:tcW w:w="1980" w:type="dxa"/>
          </w:tcPr>
          <w:p w:rsidR="006B3287" w:rsidRPr="00790ED1" w:rsidRDefault="006B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НМЦД</w:t>
            </w:r>
          </w:p>
        </w:tc>
        <w:tc>
          <w:tcPr>
            <w:tcW w:w="7009" w:type="dxa"/>
            <w:gridSpan w:val="3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287" w:rsidRPr="00790ED1" w:rsidRDefault="00744398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420 800,00</w:t>
            </w:r>
            <w:bookmarkStart w:id="0" w:name="_GoBack"/>
            <w:bookmarkEnd w:id="0"/>
          </w:p>
        </w:tc>
      </w:tr>
    </w:tbl>
    <w:p w:rsidR="006B3287" w:rsidRDefault="006B3287"/>
    <w:sectPr w:rsidR="006B3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79C" w:rsidRDefault="00A4079C" w:rsidP="00790ED1">
      <w:pPr>
        <w:spacing w:after="0" w:line="240" w:lineRule="auto"/>
      </w:pPr>
      <w:r>
        <w:separator/>
      </w:r>
    </w:p>
  </w:endnote>
  <w:endnote w:type="continuationSeparator" w:id="0">
    <w:p w:rsidR="00A4079C" w:rsidRDefault="00A4079C" w:rsidP="0079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79C" w:rsidRDefault="00A4079C" w:rsidP="00790ED1">
      <w:pPr>
        <w:spacing w:after="0" w:line="240" w:lineRule="auto"/>
      </w:pPr>
      <w:r>
        <w:separator/>
      </w:r>
    </w:p>
  </w:footnote>
  <w:footnote w:type="continuationSeparator" w:id="0">
    <w:p w:rsidR="00A4079C" w:rsidRDefault="00A4079C" w:rsidP="00790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9A"/>
    <w:rsid w:val="0018329A"/>
    <w:rsid w:val="00340B5C"/>
    <w:rsid w:val="006B3287"/>
    <w:rsid w:val="00744398"/>
    <w:rsid w:val="00790ED1"/>
    <w:rsid w:val="009C3FC1"/>
    <w:rsid w:val="009C73BF"/>
    <w:rsid w:val="00A4079C"/>
    <w:rsid w:val="00E2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F7214"/>
  <w15:chartTrackingRefBased/>
  <w15:docId w15:val="{9A08258F-A1B3-4197-94A2-83BF8CBC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0ED1"/>
  </w:style>
  <w:style w:type="paragraph" w:styleId="a6">
    <w:name w:val="footer"/>
    <w:basedOn w:val="a"/>
    <w:link w:val="a7"/>
    <w:uiPriority w:val="99"/>
    <w:unhideWhenUsed/>
    <w:rsid w:val="0079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ED1"/>
  </w:style>
  <w:style w:type="paragraph" w:styleId="a8">
    <w:name w:val="No Spacing"/>
    <w:uiPriority w:val="1"/>
    <w:qFormat/>
    <w:rsid w:val="00790E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56440-43ED-4A08-BE7E-D3EAABB6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Brenzey Yuliya</cp:lastModifiedBy>
  <cp:revision>4</cp:revision>
  <dcterms:created xsi:type="dcterms:W3CDTF">2024-06-24T06:12:00Z</dcterms:created>
  <dcterms:modified xsi:type="dcterms:W3CDTF">2024-09-23T06:13:00Z</dcterms:modified>
</cp:coreProperties>
</file>